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ED84" w14:textId="764E782D" w:rsidR="0006015E" w:rsidRDefault="0006015E" w:rsidP="0006015E">
      <w:pPr>
        <w:pStyle w:val="NoSpacing"/>
        <w:jc w:val="center"/>
      </w:pPr>
      <w:r>
        <w:t>Candidacy Presentation Instructions</w:t>
      </w:r>
    </w:p>
    <w:p w14:paraId="0BB5C7AF" w14:textId="77777777" w:rsidR="0006015E" w:rsidRDefault="0006015E" w:rsidP="0006015E">
      <w:pPr>
        <w:pStyle w:val="NoSpacing"/>
      </w:pPr>
    </w:p>
    <w:p w14:paraId="57BA393F" w14:textId="77777777" w:rsidR="0006015E" w:rsidRDefault="0006015E" w:rsidP="0006015E">
      <w:pPr>
        <w:pStyle w:val="NoSpacing"/>
      </w:pPr>
    </w:p>
    <w:p w14:paraId="1E331A54" w14:textId="77777777" w:rsidR="0006015E" w:rsidRPr="0096342B" w:rsidRDefault="0006015E" w:rsidP="0006015E">
      <w:pPr>
        <w:pStyle w:val="NoSpacing"/>
        <w:rPr>
          <w:u w:val="single"/>
        </w:rPr>
      </w:pPr>
      <w:r w:rsidRPr="0096342B">
        <w:rPr>
          <w:u w:val="single"/>
        </w:rPr>
        <w:t>Overview</w:t>
      </w:r>
    </w:p>
    <w:p w14:paraId="2985C655" w14:textId="77777777" w:rsidR="00865798" w:rsidRDefault="00865798" w:rsidP="0006015E">
      <w:pPr>
        <w:pStyle w:val="NoSpacing"/>
      </w:pPr>
      <w:r>
        <w:t>Per ACEN Transition-to-Practice Policies 203 and 225, in order to become a candidate for accreditation with the ACEN, the program must first be deemed eligible for accreditation. Once eligibility for accreditation is determined, the program must pay the required accreditation fee(s), and submit a Candidacy Presentation for review.</w:t>
      </w:r>
    </w:p>
    <w:p w14:paraId="0C167F1A" w14:textId="77777777" w:rsidR="00865798" w:rsidRDefault="00865798" w:rsidP="0006015E">
      <w:pPr>
        <w:pStyle w:val="NoSpacing"/>
      </w:pPr>
    </w:p>
    <w:p w14:paraId="5616C237" w14:textId="77777777" w:rsidR="00865798" w:rsidRDefault="00865798" w:rsidP="0006015E">
      <w:pPr>
        <w:pStyle w:val="NoSpacing"/>
      </w:pPr>
      <w:r>
        <w:t>The Candidacy Presentation is an opportunity for the program to demonstrate that it has the potential to achieve initial accreditation within the timeframe established by the ACEN. Therefore, the ACEN requires the submission of a Candidacy Presentation that addresses key Transition-to-Practice Accreditation Standards and Criteria.</w:t>
      </w:r>
    </w:p>
    <w:p w14:paraId="4225938B" w14:textId="77777777" w:rsidR="00865798" w:rsidRDefault="00865798" w:rsidP="0006015E">
      <w:pPr>
        <w:pStyle w:val="NoSpacing"/>
      </w:pPr>
    </w:p>
    <w:p w14:paraId="369A13FD" w14:textId="77777777" w:rsidR="00865798" w:rsidRPr="0096342B" w:rsidRDefault="00865798" w:rsidP="0006015E">
      <w:pPr>
        <w:pStyle w:val="NoSpacing"/>
        <w:rPr>
          <w:u w:val="single"/>
        </w:rPr>
      </w:pPr>
      <w:r w:rsidRPr="0096342B">
        <w:rPr>
          <w:u w:val="single"/>
        </w:rPr>
        <w:t>Candidacy Presentation Requirements</w:t>
      </w:r>
    </w:p>
    <w:p w14:paraId="4FFD983E" w14:textId="693A5C3D" w:rsidR="008B03C7" w:rsidRDefault="00865798" w:rsidP="0006015E">
      <w:pPr>
        <w:pStyle w:val="NoSpacing"/>
      </w:pPr>
      <w:r>
        <w:t xml:space="preserve">Using the Guidelines for </w:t>
      </w:r>
      <w:r w:rsidR="009F0DE1">
        <w:t xml:space="preserve">the Preparation of </w:t>
      </w:r>
      <w:r>
        <w:t>Written Reports</w:t>
      </w:r>
      <w:r w:rsidR="008B03C7">
        <w:t xml:space="preserve"> to the ACEN, the transition-to-practice program seeking candidacy must prepare and submit a Candidacy Presentation documenting the program’s current compliance with select ACEN Standards and Criteria.</w:t>
      </w:r>
    </w:p>
    <w:p w14:paraId="4EC6595D" w14:textId="77777777" w:rsidR="008B03C7" w:rsidRDefault="008B03C7" w:rsidP="0006015E">
      <w:pPr>
        <w:pStyle w:val="NoSpacing"/>
      </w:pPr>
    </w:p>
    <w:p w14:paraId="2A5F32A2" w14:textId="77777777" w:rsidR="008B03C7" w:rsidRDefault="008B03C7" w:rsidP="0006015E">
      <w:pPr>
        <w:pStyle w:val="NoSpacing"/>
      </w:pPr>
      <w:r>
        <w:t>In the Candidacy Presentation, the program must document and describe its current compliance with the following:</w:t>
      </w:r>
    </w:p>
    <w:p w14:paraId="21262F45" w14:textId="77777777" w:rsidR="008B03C7" w:rsidRDefault="008B03C7" w:rsidP="0006015E">
      <w:pPr>
        <w:pStyle w:val="NoSpacing"/>
      </w:pPr>
      <w:r>
        <w:tab/>
        <w:t>Standard 1 Mission, Governance, and Resources</w:t>
      </w:r>
    </w:p>
    <w:p w14:paraId="50F0294E" w14:textId="77777777" w:rsidR="008B03C7" w:rsidRDefault="008B03C7" w:rsidP="0006015E">
      <w:pPr>
        <w:pStyle w:val="NoSpacing"/>
      </w:pPr>
      <w:r>
        <w:tab/>
      </w:r>
      <w:r>
        <w:tab/>
        <w:t>Criterion 1.2</w:t>
      </w:r>
    </w:p>
    <w:p w14:paraId="286D7ADE" w14:textId="77777777" w:rsidR="008B03C7" w:rsidRDefault="008B03C7" w:rsidP="0006015E">
      <w:pPr>
        <w:pStyle w:val="NoSpacing"/>
      </w:pPr>
      <w:r>
        <w:tab/>
      </w:r>
      <w:r>
        <w:tab/>
        <w:t>Criterion 1.4</w:t>
      </w:r>
    </w:p>
    <w:p w14:paraId="0B0F4ED9" w14:textId="77777777" w:rsidR="008B03C7" w:rsidRDefault="008B03C7" w:rsidP="0006015E">
      <w:pPr>
        <w:pStyle w:val="NoSpacing"/>
      </w:pPr>
      <w:r>
        <w:tab/>
        <w:t>Standard 2 Program Educators and Staff</w:t>
      </w:r>
    </w:p>
    <w:p w14:paraId="65509726" w14:textId="77777777" w:rsidR="008B03C7" w:rsidRDefault="008B03C7" w:rsidP="0006015E">
      <w:pPr>
        <w:pStyle w:val="NoSpacing"/>
      </w:pPr>
      <w:r>
        <w:tab/>
      </w:r>
      <w:r>
        <w:tab/>
        <w:t>Criterion 2.1</w:t>
      </w:r>
    </w:p>
    <w:p w14:paraId="5FC36F1C" w14:textId="77777777" w:rsidR="008B03C7" w:rsidRDefault="008B03C7" w:rsidP="0006015E">
      <w:pPr>
        <w:pStyle w:val="NoSpacing"/>
      </w:pPr>
      <w:r>
        <w:tab/>
      </w:r>
      <w:r>
        <w:tab/>
        <w:t>Criterion 2.3</w:t>
      </w:r>
    </w:p>
    <w:p w14:paraId="678A6AFF" w14:textId="77777777" w:rsidR="008B03C7" w:rsidRDefault="008B03C7" w:rsidP="0006015E">
      <w:pPr>
        <w:pStyle w:val="NoSpacing"/>
      </w:pPr>
      <w:r>
        <w:tab/>
        <w:t>Standard 3 Nurse Residents</w:t>
      </w:r>
    </w:p>
    <w:p w14:paraId="4437B312" w14:textId="77777777" w:rsidR="008B03C7" w:rsidRDefault="008B03C7" w:rsidP="0006015E">
      <w:pPr>
        <w:pStyle w:val="NoSpacing"/>
      </w:pPr>
      <w:r>
        <w:tab/>
      </w:r>
      <w:r>
        <w:tab/>
        <w:t>Criterion 3.1</w:t>
      </w:r>
    </w:p>
    <w:p w14:paraId="27DD8BBD" w14:textId="77777777" w:rsidR="008B03C7" w:rsidRDefault="008B03C7" w:rsidP="0006015E">
      <w:pPr>
        <w:pStyle w:val="NoSpacing"/>
      </w:pPr>
      <w:r>
        <w:tab/>
        <w:t>Standard 4 Curriculum</w:t>
      </w:r>
    </w:p>
    <w:p w14:paraId="79468F19" w14:textId="77777777" w:rsidR="008B03C7" w:rsidRDefault="008B03C7" w:rsidP="0006015E">
      <w:pPr>
        <w:pStyle w:val="NoSpacing"/>
      </w:pPr>
      <w:r>
        <w:tab/>
      </w:r>
      <w:r>
        <w:tab/>
        <w:t>Criterion 4.1</w:t>
      </w:r>
    </w:p>
    <w:p w14:paraId="22ECB030" w14:textId="77777777" w:rsidR="008B03C7" w:rsidRDefault="008B03C7" w:rsidP="0006015E">
      <w:pPr>
        <w:pStyle w:val="NoSpacing"/>
      </w:pPr>
      <w:r>
        <w:tab/>
      </w:r>
      <w:r>
        <w:tab/>
        <w:t>Criterion 4.4</w:t>
      </w:r>
    </w:p>
    <w:p w14:paraId="6D2FEFE3" w14:textId="77777777" w:rsidR="008B03C7" w:rsidRDefault="008B03C7" w:rsidP="0006015E">
      <w:pPr>
        <w:pStyle w:val="NoSpacing"/>
      </w:pPr>
      <w:r>
        <w:tab/>
      </w:r>
      <w:r>
        <w:tab/>
        <w:t>Criterion 4.6</w:t>
      </w:r>
    </w:p>
    <w:p w14:paraId="6312B81F" w14:textId="77777777" w:rsidR="008B03C7" w:rsidRDefault="008B03C7" w:rsidP="0006015E">
      <w:pPr>
        <w:pStyle w:val="NoSpacing"/>
      </w:pPr>
      <w:r>
        <w:tab/>
        <w:t>Standard 5 Outcomes</w:t>
      </w:r>
    </w:p>
    <w:p w14:paraId="602E6363" w14:textId="77777777" w:rsidR="0096342B" w:rsidRDefault="0096342B" w:rsidP="0006015E">
      <w:pPr>
        <w:pStyle w:val="NoSpacing"/>
      </w:pPr>
      <w:r>
        <w:tab/>
      </w:r>
      <w:r>
        <w:tab/>
        <w:t>Submission of the program’s Systematic Plan of Evaluation</w:t>
      </w:r>
    </w:p>
    <w:p w14:paraId="6EA7BCE8" w14:textId="77777777" w:rsidR="0096342B" w:rsidRDefault="0096342B" w:rsidP="0006015E">
      <w:pPr>
        <w:pStyle w:val="NoSpacing"/>
      </w:pPr>
    </w:p>
    <w:p w14:paraId="3406F85C" w14:textId="77777777" w:rsidR="002D4AA9" w:rsidRDefault="002D4AA9" w:rsidP="0006015E">
      <w:pPr>
        <w:pStyle w:val="NoSpacing"/>
      </w:pPr>
    </w:p>
    <w:p w14:paraId="0A72A071" w14:textId="77777777" w:rsidR="002D4AA9" w:rsidRPr="002D4AA9" w:rsidRDefault="002D4AA9" w:rsidP="0006015E">
      <w:pPr>
        <w:pStyle w:val="NoSpacing"/>
        <w:rPr>
          <w:u w:val="single"/>
        </w:rPr>
      </w:pPr>
      <w:r w:rsidRPr="002D4AA9">
        <w:rPr>
          <w:u w:val="single"/>
        </w:rPr>
        <w:t>Report Format and Submission Process</w:t>
      </w:r>
    </w:p>
    <w:p w14:paraId="0DAEF6A0" w14:textId="57188D93" w:rsidR="002D4AA9" w:rsidRDefault="00326B28" w:rsidP="0006015E">
      <w:pPr>
        <w:pStyle w:val="NoSpacing"/>
      </w:pPr>
      <w:r>
        <w:t>The Candidacy Presentation is submitted electronically</w:t>
      </w:r>
      <w:r w:rsidR="00911100">
        <w:t xml:space="preserve">: </w:t>
      </w:r>
      <w:hyperlink r:id="rId5" w:history="1">
        <w:r w:rsidR="00911100" w:rsidRPr="0003647A">
          <w:rPr>
            <w:rStyle w:val="Hyperlink"/>
          </w:rPr>
          <w:t>https://acenursing.atlassian.net/servicedesk/customer/portal/5/group/6/create/78</w:t>
        </w:r>
      </w:hyperlink>
      <w:r w:rsidR="00911100">
        <w:t xml:space="preserve"> </w:t>
      </w:r>
    </w:p>
    <w:p w14:paraId="5015A777" w14:textId="77777777" w:rsidR="00326B28" w:rsidRDefault="00326B28" w:rsidP="0006015E">
      <w:pPr>
        <w:pStyle w:val="NoSpacing"/>
      </w:pPr>
    </w:p>
    <w:p w14:paraId="0C381352" w14:textId="77777777" w:rsidR="0096342B" w:rsidRPr="002D4AA9" w:rsidRDefault="0096342B" w:rsidP="0006015E">
      <w:pPr>
        <w:pStyle w:val="NoSpacing"/>
        <w:rPr>
          <w:u w:val="single"/>
        </w:rPr>
      </w:pPr>
      <w:r w:rsidRPr="002D4AA9">
        <w:rPr>
          <w:u w:val="single"/>
        </w:rPr>
        <w:t>Review Process</w:t>
      </w:r>
    </w:p>
    <w:p w14:paraId="5E49F74C" w14:textId="084FB583" w:rsidR="0096342B" w:rsidRDefault="0096342B" w:rsidP="0006015E">
      <w:pPr>
        <w:pStyle w:val="NoSpacing"/>
      </w:pPr>
      <w:r>
        <w:t>The Candidacy Presentation is reviewed by ACEN staff who evaluate the presentation to determine whether the program:</w:t>
      </w:r>
    </w:p>
    <w:p w14:paraId="56A0F586" w14:textId="77777777" w:rsidR="0096342B" w:rsidRDefault="0096342B" w:rsidP="0096342B">
      <w:pPr>
        <w:pStyle w:val="NoSpacing"/>
        <w:numPr>
          <w:ilvl w:val="0"/>
          <w:numId w:val="1"/>
        </w:numPr>
      </w:pPr>
      <w:r>
        <w:t>demonstrated that it is currently in compliance with the selected Standards and Criteria; or</w:t>
      </w:r>
    </w:p>
    <w:p w14:paraId="77F80A7D" w14:textId="77777777" w:rsidR="0096342B" w:rsidRDefault="0096342B" w:rsidP="0096342B">
      <w:pPr>
        <w:pStyle w:val="NoSpacing"/>
        <w:numPr>
          <w:ilvl w:val="0"/>
          <w:numId w:val="1"/>
        </w:numPr>
      </w:pPr>
      <w:r>
        <w:t xml:space="preserve">demonstrated that it has the potential be </w:t>
      </w:r>
      <w:r w:rsidR="002D4AA9">
        <w:t>in compliance</w:t>
      </w:r>
      <w:r>
        <w:t xml:space="preserve"> with the selected Standards and Criteria within the candidacy timeframe.</w:t>
      </w:r>
    </w:p>
    <w:p w14:paraId="01B7646F" w14:textId="77777777" w:rsidR="002D4AA9" w:rsidRDefault="002D4AA9" w:rsidP="002D4AA9">
      <w:pPr>
        <w:pStyle w:val="NoSpacing"/>
      </w:pPr>
    </w:p>
    <w:p w14:paraId="7394B616" w14:textId="77777777" w:rsidR="002D4AA9" w:rsidRDefault="002D4AA9" w:rsidP="002D4AA9">
      <w:pPr>
        <w:pStyle w:val="NoSpacing"/>
      </w:pPr>
      <w:r>
        <w:lastRenderedPageBreak/>
        <w:t>In addition to a decision regarding Candidacy per ACEN Policy 225, the program will receive feedback about the content and quality of the Candidacy Presentation submitted.</w:t>
      </w:r>
    </w:p>
    <w:p w14:paraId="2B1A59F0" w14:textId="77777777" w:rsidR="002D4AA9" w:rsidRDefault="002D4AA9" w:rsidP="002D4AA9">
      <w:pPr>
        <w:pStyle w:val="NoSpacing"/>
      </w:pPr>
    </w:p>
    <w:p w14:paraId="2CF924FB" w14:textId="77777777" w:rsidR="0006015E" w:rsidRDefault="0096342B" w:rsidP="007F1C50">
      <w:pPr>
        <w:pStyle w:val="NoSpacing"/>
      </w:pPr>
      <w:r>
        <w:t xml:space="preserve">Programs are reminded that all written reports submitted to the ACEN follow the same format. Therefore, when the program receives feedback about its Candidacy Presentation this feedback can easily be incorporated into the Self-Study Report </w:t>
      </w:r>
      <w:r w:rsidR="002D4AA9">
        <w:t xml:space="preserve">that will be required prior to an initial accreditation site visit. </w:t>
      </w:r>
    </w:p>
    <w:p w14:paraId="6D0C6E06" w14:textId="77777777" w:rsidR="007F1C50" w:rsidRDefault="007F1C50" w:rsidP="007F1C50">
      <w:pPr>
        <w:pStyle w:val="NoSpacing"/>
      </w:pPr>
    </w:p>
    <w:sectPr w:rsidR="007F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289"/>
    <w:multiLevelType w:val="hybridMultilevel"/>
    <w:tmpl w:val="A47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1"/>
    <w:rsid w:val="0006015E"/>
    <w:rsid w:val="002820F1"/>
    <w:rsid w:val="002D4AA9"/>
    <w:rsid w:val="00326B28"/>
    <w:rsid w:val="00767295"/>
    <w:rsid w:val="007F1C50"/>
    <w:rsid w:val="00865798"/>
    <w:rsid w:val="008B03C7"/>
    <w:rsid w:val="00911100"/>
    <w:rsid w:val="0096342B"/>
    <w:rsid w:val="009F0DE1"/>
    <w:rsid w:val="00A41982"/>
    <w:rsid w:val="00AC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FAB6"/>
  <w15:chartTrackingRefBased/>
  <w15:docId w15:val="{CED94C21-3402-4C73-9BD8-961D862F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0F1"/>
    <w:pPr>
      <w:spacing w:after="0" w:line="240" w:lineRule="auto"/>
    </w:pPr>
  </w:style>
  <w:style w:type="character" w:styleId="CommentReference">
    <w:name w:val="annotation reference"/>
    <w:basedOn w:val="DefaultParagraphFont"/>
    <w:uiPriority w:val="99"/>
    <w:semiHidden/>
    <w:unhideWhenUsed/>
    <w:rsid w:val="008B03C7"/>
    <w:rPr>
      <w:sz w:val="16"/>
      <w:szCs w:val="16"/>
    </w:rPr>
  </w:style>
  <w:style w:type="paragraph" w:styleId="CommentText">
    <w:name w:val="annotation text"/>
    <w:basedOn w:val="Normal"/>
    <w:link w:val="CommentTextChar"/>
    <w:uiPriority w:val="99"/>
    <w:semiHidden/>
    <w:unhideWhenUsed/>
    <w:rsid w:val="008B03C7"/>
    <w:pPr>
      <w:spacing w:line="240" w:lineRule="auto"/>
    </w:pPr>
    <w:rPr>
      <w:sz w:val="20"/>
      <w:szCs w:val="20"/>
    </w:rPr>
  </w:style>
  <w:style w:type="character" w:customStyle="1" w:styleId="CommentTextChar">
    <w:name w:val="Comment Text Char"/>
    <w:basedOn w:val="DefaultParagraphFont"/>
    <w:link w:val="CommentText"/>
    <w:uiPriority w:val="99"/>
    <w:semiHidden/>
    <w:rsid w:val="008B03C7"/>
    <w:rPr>
      <w:sz w:val="20"/>
      <w:szCs w:val="20"/>
    </w:rPr>
  </w:style>
  <w:style w:type="paragraph" w:styleId="CommentSubject">
    <w:name w:val="annotation subject"/>
    <w:basedOn w:val="CommentText"/>
    <w:next w:val="CommentText"/>
    <w:link w:val="CommentSubjectChar"/>
    <w:uiPriority w:val="99"/>
    <w:semiHidden/>
    <w:unhideWhenUsed/>
    <w:rsid w:val="008B03C7"/>
    <w:rPr>
      <w:b/>
      <w:bCs/>
    </w:rPr>
  </w:style>
  <w:style w:type="character" w:customStyle="1" w:styleId="CommentSubjectChar">
    <w:name w:val="Comment Subject Char"/>
    <w:basedOn w:val="CommentTextChar"/>
    <w:link w:val="CommentSubject"/>
    <w:uiPriority w:val="99"/>
    <w:semiHidden/>
    <w:rsid w:val="008B03C7"/>
    <w:rPr>
      <w:b/>
      <w:bCs/>
      <w:sz w:val="20"/>
      <w:szCs w:val="20"/>
    </w:rPr>
  </w:style>
  <w:style w:type="paragraph" w:styleId="BalloonText">
    <w:name w:val="Balloon Text"/>
    <w:basedOn w:val="Normal"/>
    <w:link w:val="BalloonTextChar"/>
    <w:uiPriority w:val="99"/>
    <w:semiHidden/>
    <w:unhideWhenUsed/>
    <w:rsid w:val="008B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C7"/>
    <w:rPr>
      <w:rFonts w:ascii="Segoe UI" w:hAnsi="Segoe UI" w:cs="Segoe UI"/>
      <w:sz w:val="18"/>
      <w:szCs w:val="18"/>
    </w:rPr>
  </w:style>
  <w:style w:type="character" w:styleId="Hyperlink">
    <w:name w:val="Hyperlink"/>
    <w:basedOn w:val="DefaultParagraphFont"/>
    <w:uiPriority w:val="99"/>
    <w:unhideWhenUsed/>
    <w:rsid w:val="00326B28"/>
    <w:rPr>
      <w:color w:val="0000FF"/>
      <w:u w:val="single"/>
    </w:rPr>
  </w:style>
  <w:style w:type="character" w:styleId="UnresolvedMention">
    <w:name w:val="Unresolved Mention"/>
    <w:basedOn w:val="DefaultParagraphFont"/>
    <w:uiPriority w:val="99"/>
    <w:semiHidden/>
    <w:unhideWhenUsed/>
    <w:rsid w:val="0091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enursing.atlassian.net/servicedesk/customer/portal/5/group/6/create/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Farmer</dc:creator>
  <cp:keywords/>
  <dc:description/>
  <cp:lastModifiedBy>Suzette Farmer</cp:lastModifiedBy>
  <cp:revision>6</cp:revision>
  <cp:lastPrinted>2021-11-10T13:17:00Z</cp:lastPrinted>
  <dcterms:created xsi:type="dcterms:W3CDTF">2019-04-26T16:52:00Z</dcterms:created>
  <dcterms:modified xsi:type="dcterms:W3CDTF">2021-11-10T13:18:00Z</dcterms:modified>
</cp:coreProperties>
</file>